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736811A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REGULAMIN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br/>
        <w:t>1</w:t>
      </w:r>
      <w:r w:rsidR="00FB314E">
        <w:rPr>
          <w:rFonts w:ascii="Calibri" w:eastAsia="Calibri" w:hAnsi="Calibri" w:cs="Calibri"/>
          <w:b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. Festiwal Filmów Jednominutowych 202</w:t>
      </w:r>
      <w:r w:rsidR="00FB314E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</w:p>
    <w:p w14:paraId="00000002" w14:textId="77777777" w:rsidR="00BD6F11" w:rsidRDefault="00BD6F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00000003" w14:textId="13D03652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Nadbałtyckie Centrum Kultury w Gdańsku (Organizator) ogłasza 1</w:t>
      </w:r>
      <w:r w:rsidR="00FB314E">
        <w:rPr>
          <w:rFonts w:ascii="Calibri" w:eastAsia="Calibri" w:hAnsi="Calibri" w:cs="Calibri"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. edycję konkursu na najlepsze filmy jednominutowe w 202</w:t>
      </w:r>
      <w:r w:rsidR="00FB314E"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roku w kategoriach: „fabuła”, „mini dokument” oraz „forma”.</w:t>
      </w:r>
    </w:p>
    <w:p w14:paraId="00000004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Każdy film można zgłosić tylko w jednej kategorii konkursowej.</w:t>
      </w:r>
    </w:p>
    <w:p w14:paraId="00000005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 konkursie uczestniczyć mogą zarówno profesjonaliści, jak i amatorzy, bez ograniczeń wiekowych (osoby niepełnoletnie tylko za pisemną zgodą rodzic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/opiekun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4"/>
          <w:szCs w:val="24"/>
        </w:rPr>
        <w:t>).</w:t>
      </w:r>
    </w:p>
    <w:p w14:paraId="00000006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Pod pojęciem filmu jednominutowego Organizator rozumie prace trwające dokładnie 60 sekund. Prace o innej długości niż podana zostaną odrzucone.</w:t>
      </w:r>
    </w:p>
    <w:p w14:paraId="00000007" w14:textId="4B881609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Autor może nadesłać maksymalnie trzy prace, w dowolnych wybranych kategoriach określonych w punkcie 1. </w:t>
      </w:r>
      <w:r w:rsidR="00FB314E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egulaminu.</w:t>
      </w:r>
    </w:p>
    <w:p w14:paraId="00000008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Dozwolone są dwa sposoby przesyłania prac:</w:t>
      </w:r>
    </w:p>
    <w:p w14:paraId="00000009" w14:textId="292C65E4" w:rsidR="00BD6F11" w:rsidRDefault="002532D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SPOSÓB PREFEROWANY – </w:t>
      </w:r>
      <w:r w:rsidR="00553DB1">
        <w:rPr>
          <w:rFonts w:ascii="Calibri" w:eastAsia="Calibri" w:hAnsi="Calibri" w:cs="Calibri"/>
          <w:sz w:val="24"/>
          <w:szCs w:val="24"/>
        </w:rPr>
        <w:t xml:space="preserve">za pośrednictwem strony </w:t>
      </w:r>
      <w:hyperlink r:id="rId6">
        <w:r w:rsidR="00553DB1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https://wetransfer.com/</w:t>
        </w:r>
      </w:hyperlink>
      <w:r w:rsidR="00A053B1">
        <w:rPr>
          <w:rFonts w:ascii="Calibri" w:eastAsia="Calibri" w:hAnsi="Calibri" w:cs="Calibri"/>
          <w:sz w:val="24"/>
          <w:szCs w:val="24"/>
        </w:rPr>
        <w:t xml:space="preserve"> (prosimy o</w:t>
      </w:r>
      <w:r w:rsidR="00553DB1">
        <w:rPr>
          <w:rFonts w:ascii="Calibri" w:eastAsia="Calibri" w:hAnsi="Calibri" w:cs="Calibri"/>
          <w:sz w:val="24"/>
          <w:szCs w:val="24"/>
        </w:rPr>
        <w:t xml:space="preserve"> przesł</w:t>
      </w:r>
      <w:r w:rsidR="00A053B1">
        <w:rPr>
          <w:rFonts w:ascii="Calibri" w:eastAsia="Calibri" w:hAnsi="Calibri" w:cs="Calibri"/>
          <w:sz w:val="24"/>
          <w:szCs w:val="24"/>
        </w:rPr>
        <w:t>anie</w:t>
      </w:r>
      <w:r w:rsidR="00553DB1">
        <w:rPr>
          <w:rFonts w:ascii="Calibri" w:eastAsia="Calibri" w:hAnsi="Calibri" w:cs="Calibri"/>
          <w:sz w:val="24"/>
          <w:szCs w:val="24"/>
        </w:rPr>
        <w:t xml:space="preserve"> link</w:t>
      </w:r>
      <w:r w:rsidR="00A053B1">
        <w:rPr>
          <w:rFonts w:ascii="Calibri" w:eastAsia="Calibri" w:hAnsi="Calibri" w:cs="Calibri"/>
          <w:sz w:val="24"/>
          <w:szCs w:val="24"/>
        </w:rPr>
        <w:t>u,</w:t>
      </w:r>
      <w:r w:rsidR="00553DB1">
        <w:rPr>
          <w:rFonts w:ascii="Calibri" w:eastAsia="Calibri" w:hAnsi="Calibri" w:cs="Calibri"/>
          <w:sz w:val="24"/>
          <w:szCs w:val="24"/>
        </w:rPr>
        <w:t xml:space="preserve"> umożliwiając</w:t>
      </w:r>
      <w:r w:rsidR="00A053B1">
        <w:rPr>
          <w:rFonts w:ascii="Calibri" w:eastAsia="Calibri" w:hAnsi="Calibri" w:cs="Calibri"/>
          <w:sz w:val="24"/>
          <w:szCs w:val="24"/>
        </w:rPr>
        <w:t>ego</w:t>
      </w:r>
      <w:r w:rsidR="00553DB1">
        <w:rPr>
          <w:rFonts w:ascii="Calibri" w:eastAsia="Calibri" w:hAnsi="Calibri" w:cs="Calibri"/>
          <w:sz w:val="24"/>
          <w:szCs w:val="24"/>
        </w:rPr>
        <w:t xml:space="preserve"> pobranie filmu na adres e-mail: </w:t>
      </w:r>
      <w:hyperlink r:id="rId7">
        <w:r w:rsidR="00553DB1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ff1@nck.org.pl</w:t>
        </w:r>
      </w:hyperlink>
      <w:r w:rsidR="00553DB1">
        <w:rPr>
          <w:rFonts w:ascii="Calibri" w:eastAsia="Calibri" w:hAnsi="Calibri" w:cs="Calibri"/>
          <w:sz w:val="24"/>
          <w:szCs w:val="24"/>
        </w:rPr>
        <w:t xml:space="preserve"> </w:t>
      </w:r>
      <w:r w:rsidR="00A053B1">
        <w:rPr>
          <w:rFonts w:ascii="Calibri" w:eastAsia="Calibri" w:hAnsi="Calibri" w:cs="Calibri"/>
          <w:color w:val="000000"/>
          <w:sz w:val="24"/>
          <w:szCs w:val="24"/>
        </w:rPr>
        <w:t>) w</w:t>
      </w:r>
      <w:r w:rsidR="00553DB1">
        <w:rPr>
          <w:rFonts w:ascii="Calibri" w:eastAsia="Calibri" w:hAnsi="Calibri" w:cs="Calibri"/>
          <w:color w:val="000000"/>
          <w:sz w:val="24"/>
          <w:szCs w:val="24"/>
        </w:rPr>
        <w:t> pliku w standardowym formacie wideo mp4 lub mov</w:t>
      </w:r>
      <w:r w:rsidR="00553DB1">
        <w:rPr>
          <w:rFonts w:ascii="Calibri" w:eastAsia="Calibri" w:hAnsi="Calibri" w:cs="Calibri"/>
          <w:sz w:val="24"/>
          <w:szCs w:val="24"/>
        </w:rPr>
        <w:t xml:space="preserve">. </w:t>
      </w:r>
      <w:r w:rsidR="00553DB1">
        <w:rPr>
          <w:rFonts w:ascii="Calibri" w:eastAsia="Calibri" w:hAnsi="Calibri" w:cs="Calibri"/>
          <w:color w:val="000000"/>
          <w:sz w:val="24"/>
          <w:szCs w:val="24"/>
        </w:rPr>
        <w:t xml:space="preserve">Nazwą pliku powinno być godło filmu, wpisane do karty zgłoszeniowej. W przypadku </w:t>
      </w:r>
      <w:r w:rsidR="00553DB1">
        <w:rPr>
          <w:rFonts w:ascii="Calibri" w:eastAsia="Calibri" w:hAnsi="Calibri" w:cs="Calibri"/>
          <w:sz w:val="24"/>
          <w:szCs w:val="24"/>
        </w:rPr>
        <w:t xml:space="preserve">zgłoszenia </w:t>
      </w:r>
      <w:r w:rsidR="00553DB1">
        <w:rPr>
          <w:rFonts w:ascii="Calibri" w:eastAsia="Calibri" w:hAnsi="Calibri" w:cs="Calibri"/>
          <w:color w:val="000000"/>
          <w:sz w:val="24"/>
          <w:szCs w:val="24"/>
        </w:rPr>
        <w:t>większej liczby filmów, każdy powinien być przesłany w osobnym pliku i opatrzony osobnym godłem,</w:t>
      </w:r>
    </w:p>
    <w:p w14:paraId="0000000A" w14:textId="3EC23262" w:rsidR="00BD6F11" w:rsidRPr="00FB314E" w:rsidRDefault="00553D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 przypadku, </w:t>
      </w:r>
      <w:r>
        <w:rPr>
          <w:rFonts w:ascii="Calibri" w:eastAsia="Calibri" w:hAnsi="Calibri" w:cs="Calibri"/>
          <w:sz w:val="24"/>
          <w:szCs w:val="24"/>
        </w:rPr>
        <w:t xml:space="preserve">gdy </w:t>
      </w:r>
      <w:r>
        <w:rPr>
          <w:rFonts w:ascii="Calibri" w:eastAsia="Calibri" w:hAnsi="Calibri" w:cs="Calibri"/>
          <w:color w:val="000000"/>
          <w:sz w:val="24"/>
          <w:szCs w:val="24"/>
        </w:rPr>
        <w:t>Autor nie może przesłać filmu za pośrednictwem strony, może przesłać lub dostarczyć pracę osobiście na nośniku zewnętrznym (płyta DVD) na adres Organizatora z adnotacją na kopercie „1</w:t>
      </w:r>
      <w:r w:rsidR="00FB314E">
        <w:rPr>
          <w:rFonts w:ascii="Calibri" w:eastAsia="Calibri" w:hAnsi="Calibri" w:cs="Calibri"/>
          <w:color w:val="000000"/>
          <w:sz w:val="24"/>
          <w:szCs w:val="24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</w:rPr>
        <w:t>. Festiwal Filmów Jednominutowych”. Płyta powinna zostać opatrzona godłem. W razie przesyłania większej liczby filmów, każdy powinien być przesłany na osobnym nośniku, opatrzony osobnym godłem i osobną kartą zgłoszeniową.</w:t>
      </w:r>
    </w:p>
    <w:p w14:paraId="231DC2FF" w14:textId="77777777" w:rsidR="001113DC" w:rsidRDefault="001113DC" w:rsidP="00111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2B6C6F2" w14:textId="62BF6860" w:rsidR="00FB314E" w:rsidRDefault="001113DC" w:rsidP="00111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Przesyłkę</w:t>
      </w:r>
      <w:r w:rsidR="00A966A0">
        <w:rPr>
          <w:rFonts w:ascii="Calibri" w:eastAsia="Calibri" w:hAnsi="Calibri" w:cs="Calibri"/>
          <w:color w:val="000000"/>
          <w:sz w:val="24"/>
          <w:szCs w:val="24"/>
        </w:rPr>
        <w:t xml:space="preserve"> tradycyjną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należy przesłać na adres:</w:t>
      </w:r>
    </w:p>
    <w:p w14:paraId="3B13AEA5" w14:textId="1DADE1A9" w:rsidR="00FB314E" w:rsidRDefault="00FB314E" w:rsidP="001113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Festiwal Filmów Jednominutowych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Nadbałtyckie Centrum Kultury w Gdańsku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ul. Korzenna 33/35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80 – 851 Gdańsk</w:t>
      </w:r>
    </w:p>
    <w:p w14:paraId="487B6498" w14:textId="40CEF7E8" w:rsidR="00FB314E" w:rsidRDefault="00FB314E" w:rsidP="00FB31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5F094D35" w14:textId="77777777" w:rsidR="00FB314E" w:rsidRDefault="00FB314E" w:rsidP="00FB31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8EC21C1" w14:textId="56AD22A3" w:rsidR="00A966A0" w:rsidRPr="00A966A0" w:rsidRDefault="00553D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 obu przypadkach</w:t>
      </w:r>
      <w:r w:rsidR="00FB314E">
        <w:rPr>
          <w:rFonts w:ascii="Calibri" w:eastAsia="Calibri" w:hAnsi="Calibri" w:cs="Calibri"/>
          <w:color w:val="000000"/>
          <w:sz w:val="24"/>
          <w:szCs w:val="24"/>
        </w:rPr>
        <w:t xml:space="preserve"> razem z filmem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należy przesłać wy</w:t>
      </w:r>
      <w:r w:rsidR="00FB314E">
        <w:rPr>
          <w:rFonts w:ascii="Calibri" w:eastAsia="Calibri" w:hAnsi="Calibri" w:cs="Calibri"/>
          <w:color w:val="000000"/>
          <w:sz w:val="24"/>
          <w:szCs w:val="24"/>
        </w:rPr>
        <w:t>pełniony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formularz zgłoszeniowy (dostępny na stronie</w:t>
      </w:r>
      <w:r>
        <w:rPr>
          <w:rFonts w:ascii="Calibri" w:eastAsia="Calibri" w:hAnsi="Calibri" w:cs="Calibri"/>
          <w:sz w:val="24"/>
          <w:szCs w:val="24"/>
        </w:rPr>
        <w:t xml:space="preserve"> https://jednominutowki.pl/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</w:t>
      </w:r>
    </w:p>
    <w:p w14:paraId="097677DE" w14:textId="77777777" w:rsidR="00A966A0" w:rsidRDefault="00A966A0" w:rsidP="00A96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000000B" w14:textId="19099BCD" w:rsidR="00BD6F11" w:rsidRPr="00685552" w:rsidRDefault="00553DB1" w:rsidP="00A966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685552">
        <w:rPr>
          <w:rFonts w:ascii="Calibri" w:eastAsia="Calibri" w:hAnsi="Calibri" w:cs="Calibri"/>
          <w:b/>
          <w:bCs/>
          <w:color w:val="000000"/>
          <w:sz w:val="24"/>
          <w:szCs w:val="24"/>
        </w:rPr>
        <w:t>Nieprzekraczalny termin przesyłania materiałów upływa 2</w:t>
      </w:r>
      <w:r w:rsidR="00A966A0" w:rsidRPr="00685552">
        <w:rPr>
          <w:rFonts w:ascii="Calibri" w:eastAsia="Calibri" w:hAnsi="Calibri" w:cs="Calibri"/>
          <w:b/>
          <w:bCs/>
          <w:color w:val="000000"/>
          <w:sz w:val="24"/>
          <w:szCs w:val="24"/>
        </w:rPr>
        <w:t>6</w:t>
      </w:r>
      <w:r w:rsidRPr="00685552">
        <w:rPr>
          <w:rFonts w:ascii="Calibri" w:eastAsia="Calibri" w:hAnsi="Calibri" w:cs="Calibri"/>
          <w:b/>
          <w:bCs/>
          <w:color w:val="000000"/>
          <w:sz w:val="24"/>
          <w:szCs w:val="24"/>
        </w:rPr>
        <w:t>. sierpnia 202</w:t>
      </w:r>
      <w:r w:rsidR="00A966A0" w:rsidRPr="00685552">
        <w:rPr>
          <w:rFonts w:ascii="Calibri" w:eastAsia="Calibri" w:hAnsi="Calibri" w:cs="Calibri"/>
          <w:b/>
          <w:bCs/>
          <w:color w:val="000000"/>
          <w:sz w:val="24"/>
          <w:szCs w:val="24"/>
        </w:rPr>
        <w:t>2</w:t>
      </w:r>
      <w:r w:rsidRPr="0068555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roku (decyduje data wpływu).</w:t>
      </w:r>
    </w:p>
    <w:p w14:paraId="0000000D" w14:textId="33371C99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br/>
        <w:t xml:space="preserve">UWAGA: Należy wybrać tylko jeden sposób przesyłania filmów. Prosimy nie przesyłać filmów zarówno </w:t>
      </w:r>
      <w:r w:rsidR="001113DC">
        <w:rPr>
          <w:rFonts w:ascii="Calibri" w:eastAsia="Calibri" w:hAnsi="Calibri" w:cs="Calibri"/>
          <w:color w:val="000000"/>
          <w:sz w:val="24"/>
          <w:szCs w:val="24"/>
        </w:rPr>
        <w:t>online</w:t>
      </w:r>
      <w:r>
        <w:rPr>
          <w:rFonts w:ascii="Calibri" w:eastAsia="Calibri" w:hAnsi="Calibri" w:cs="Calibri"/>
          <w:color w:val="000000"/>
          <w:sz w:val="24"/>
          <w:szCs w:val="24"/>
        </w:rPr>
        <w:t>, jak i na tradycyjnych nośnikach.</w:t>
      </w:r>
    </w:p>
    <w:p w14:paraId="6450F7D7" w14:textId="1140E047" w:rsidR="00685552" w:rsidRDefault="006855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E8D039" w14:textId="77777777" w:rsidR="00685552" w:rsidRDefault="006855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E" w14:textId="688C1750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7.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Filmy przesłane bez wypełnionego formularza zgłoszeniowego i/lub godła oraz nie spełniające wymagań technicznych zostaną odrzucone z przyczyn formalnych.</w:t>
      </w:r>
    </w:p>
    <w:p w14:paraId="0000000F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8.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Organizator zastrzega, że nie będzie odsyłał nadesłanych prac.</w:t>
      </w:r>
    </w:p>
    <w:p w14:paraId="00000010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Informacje o Autorze nie będą dostępne dla członków Jury, którzy otrzymają zestaw nadesłanych prac opatrzonych godłem. Prace z imieniem i nazwiskiem Autora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zawart</w:t>
      </w:r>
      <w:r>
        <w:rPr>
          <w:rFonts w:ascii="Calibri" w:eastAsia="Calibri" w:hAnsi="Calibri" w:cs="Calibri"/>
          <w:sz w:val="24"/>
          <w:szCs w:val="24"/>
        </w:rPr>
        <w:t>ymi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 filmie zostaną odrzucone.</w:t>
      </w:r>
    </w:p>
    <w:p w14:paraId="00000011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Nadsyłając pracę Autor oświadcza, że przysługują mu </w:t>
      </w:r>
      <w:r>
        <w:rPr>
          <w:rFonts w:ascii="Calibri" w:eastAsia="Calibri" w:hAnsi="Calibri" w:cs="Calibri"/>
          <w:sz w:val="24"/>
          <w:szCs w:val="24"/>
        </w:rPr>
        <w:t xml:space="preserve">do niej </w:t>
      </w:r>
      <w:r>
        <w:rPr>
          <w:rFonts w:ascii="Calibri" w:eastAsia="Calibri" w:hAnsi="Calibri" w:cs="Calibri"/>
          <w:color w:val="000000"/>
          <w:sz w:val="24"/>
          <w:szCs w:val="24"/>
        </w:rPr>
        <w:t>wyłączne i nieograniczone prawa autorskie</w:t>
      </w:r>
      <w:r>
        <w:rPr>
          <w:rFonts w:ascii="Calibri" w:eastAsia="Calibri" w:hAnsi="Calibri" w:cs="Calibri"/>
          <w:sz w:val="24"/>
          <w:szCs w:val="24"/>
        </w:rPr>
        <w:t>, a</w:t>
      </w:r>
      <w:r>
        <w:rPr>
          <w:rFonts w:ascii="Calibri" w:eastAsia="Calibri" w:hAnsi="Calibri" w:cs="Calibri"/>
          <w:color w:val="000000"/>
          <w:sz w:val="24"/>
          <w:szCs w:val="24"/>
        </w:rPr>
        <w:t> wszelkie wynikłe z tego tytułu spory przejmuje na siebie, zwalniając z odpowiedzialności prawnej Organizatora konkursu.</w:t>
      </w:r>
    </w:p>
    <w:p w14:paraId="00000012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11.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Nadesłanie pracy na konkurs jest równoznaczne z wyrażeniem zgody na jej prezentację (w całości lub we fragmentach) na niekomercyjnych pokazach, przygotowanych przez Organizatora oraz jego partnerów, jak również ich utrwalanie, ewentualne wyświetlanie i zamieszczanie na stronach internetowych www.jednominutowki.pl, profilach Festiwalu na platformach www.facebook.com, 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www.instagram.com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t>, www.twitter.com oraz www.youtube.com, stacjach telewizyjnych, w celach promowania konkursu – bez uiszczania honorarium autorskiego. Pod pojęciem pokazu niekomercyjnego Organizator rozumie prezentację filmów lub ich fragmentów w celach promocyjnych oraz edukacyjnych.</w:t>
      </w:r>
    </w:p>
    <w:p w14:paraId="00000013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Dostarczenie filmu na k</w:t>
      </w:r>
      <w:r>
        <w:rPr>
          <w:rFonts w:ascii="Calibri" w:eastAsia="Calibri" w:hAnsi="Calibri" w:cs="Calibri"/>
          <w:sz w:val="24"/>
          <w:szCs w:val="24"/>
        </w:rPr>
        <w:t xml:space="preserve">onkurs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przez Autora jest jednoznaczne z zapewnieniem złożonym Organizatorowi konkursu o tym, </w:t>
      </w:r>
      <w:r>
        <w:rPr>
          <w:rFonts w:ascii="Calibri" w:eastAsia="Calibri" w:hAnsi="Calibri" w:cs="Calibri"/>
          <w:sz w:val="24"/>
          <w:szCs w:val="24"/>
        </w:rPr>
        <w:t>że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film nie narusza praw osób trzecich, a w szczególności, że jego rozpowszechnianie nie będzie prowadziło do naruszenia prawa do ochrony wizerunku osób przedstawionych w filmie.</w:t>
      </w:r>
    </w:p>
    <w:p w14:paraId="00000014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Każda z zainteresowanych osób ma prawo rokrocznie brać udział w Festiwalu.</w:t>
      </w:r>
    </w:p>
    <w:p w14:paraId="00000015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14.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Organizator przewiduje przyznanie przez Jury następujących nagród pieniężnych:</w:t>
      </w:r>
    </w:p>
    <w:p w14:paraId="00000016" w14:textId="77777777" w:rsidR="00BD6F11" w:rsidRDefault="00553D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 kategorii „fabuła”: I nagroda – 3.000,00 zł, II nagroda – 2.000,00 zł</w:t>
      </w:r>
    </w:p>
    <w:p w14:paraId="00000017" w14:textId="77777777" w:rsidR="00BD6F11" w:rsidRDefault="00553D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 kategorii „mini dokument”: I nagroda – 3.000,00 zł, II nagroda – 2.000,00 zł</w:t>
      </w:r>
    </w:p>
    <w:p w14:paraId="00000018" w14:textId="77777777" w:rsidR="00BD6F11" w:rsidRDefault="00553DB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w kategorii „forma”: I nagroda – 3.000,00 zł, II nagroda – 2.000,00 zł</w:t>
      </w:r>
    </w:p>
    <w:p w14:paraId="00000019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br/>
        <w:t>Organizator zastrzega, że możliwy jest inny podział nagród.</w:t>
      </w:r>
    </w:p>
    <w:p w14:paraId="0000001A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br/>
        <w:t>Wypłata nagród zostanie dokonana przelewem w ciągu 30 dni od daty ogłoszenia wyników konkursu. Od kwoty nagrody pobrany zostanie podatek dochodowy w wysokości zgodnej z przepisami dotyczącymi podatku dochodowego od osób fizycznych.</w:t>
      </w:r>
    </w:p>
    <w:p w14:paraId="0000001B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Jury dokona także wyboru filmów do zestawu finałowego, który będzie uczestniczyć w pokazach w Polsce i za granicą. Włączenie filmu do zestawu finałowego jest formą wyróżnienia.</w:t>
      </w:r>
    </w:p>
    <w:p w14:paraId="0000001C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Od decyzji Jury nie przysługuje odwołanie.</w:t>
      </w:r>
    </w:p>
    <w:p w14:paraId="0000001D" w14:textId="4DDC1206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Ogłoszenie wyników konkursu nastąpi podczas pokazu finałowego, który odbędzie się w październiku 2022 roku w Gdańsku. Laureaci Festiwalu zostaną powiadomieni o wynikach w ciągu </w:t>
      </w:r>
      <w:r>
        <w:rPr>
          <w:rFonts w:ascii="Calibri" w:eastAsia="Calibri" w:hAnsi="Calibri" w:cs="Calibri"/>
          <w:sz w:val="24"/>
          <w:szCs w:val="24"/>
        </w:rPr>
        <w:t xml:space="preserve">21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dni od decyzji Jury.</w:t>
      </w:r>
    </w:p>
    <w:p w14:paraId="0000001E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8.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Wszystkie działania w ramach konkursu i prezentacji pokonkursowych (pokazy prac, wystawy,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wykłady, publikacje, strony internetowe, pokazy w stacjach telewizyjnych i inne) mogą nastąpić jedynie za pisemną zgodą Organizatora i powinny zawierać logo konkursu i Organizatora.</w:t>
      </w:r>
    </w:p>
    <w:p w14:paraId="0000001F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19.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Wszystkie działania organizowane w ramach konkursu i angażujące nadesłane filmy są niekomercyjne i nie przynoszą zysków Organizatorowi.</w:t>
      </w:r>
    </w:p>
    <w:p w14:paraId="00000020" w14:textId="77777777" w:rsidR="00BD6F11" w:rsidRDefault="00553D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5" w:line="276" w:lineRule="auto"/>
        <w:jc w:val="both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0.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Przesyłając film, Autor wyraża zgodę na przetwarzanie danych osobowych zawartych w jego zgłoszeniu dla potrzeb niezbędnych do realizacji konkursu. Dane osobowe są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 RODO) oraz ustawą  z dnia 10 maja 2018 r. o ochronie danych osobowych (Dz. U. z 2018 r., poz. 1000).</w:t>
      </w:r>
    </w:p>
    <w:sectPr w:rsidR="00BD6F11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5B3B"/>
    <w:multiLevelType w:val="multilevel"/>
    <w:tmpl w:val="4D8C77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59838A9"/>
    <w:multiLevelType w:val="multilevel"/>
    <w:tmpl w:val="F49002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928663586">
    <w:abstractNumId w:val="1"/>
  </w:num>
  <w:num w:numId="2" w16cid:durableId="1468864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F11"/>
    <w:rsid w:val="001113DC"/>
    <w:rsid w:val="002532DA"/>
    <w:rsid w:val="00553DB1"/>
    <w:rsid w:val="00685552"/>
    <w:rsid w:val="00A053B1"/>
    <w:rsid w:val="00A966A0"/>
    <w:rsid w:val="00BD6F11"/>
    <w:rsid w:val="00FB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2BE51"/>
  <w15:docId w15:val="{02C8C599-8EF9-48DF-9575-3722E0EA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omylnie">
    <w:name w:val="Domyślnie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 w:cs="Mangal"/>
      <w:kern w:val="1"/>
      <w:position w:val="-1"/>
      <w:sz w:val="24"/>
      <w:szCs w:val="24"/>
      <w:lang w:eastAsia="zh-CN" w:bidi="hi-IN"/>
    </w:rPr>
  </w:style>
  <w:style w:type="character" w:customStyle="1" w:styleId="czeinternetowe">
    <w:name w:val="Łącze internetowe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customStyle="1" w:styleId="Nagwek10">
    <w:name w:val="Nagłówek1"/>
    <w:basedOn w:val="Domylnie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Domylnie"/>
    <w:pPr>
      <w:suppressLineNumbers/>
      <w:spacing w:before="120" w:after="120"/>
    </w:pPr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ff1@nck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transfer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F1KAGiLS6PvomfWxA1z7dbmh3Q==">AMUW2mXO4psrhPyh2tSKlgTW/Jwj/hNlmZ5M1eb4ZU6TxzyYnl7yzrg0xC0Lj//OzjUQtcvu7jz5aEHWGLoJ3JcOPiPq2n07zco/HOj+ZdtqcbX+im5XrSU=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Filip</dc:creator>
  <cp:lastModifiedBy>bartosz.filip@nck.org.pl</cp:lastModifiedBy>
  <cp:revision>6</cp:revision>
  <dcterms:created xsi:type="dcterms:W3CDTF">2022-06-27T08:27:00Z</dcterms:created>
  <dcterms:modified xsi:type="dcterms:W3CDTF">2022-06-27T08:57:00Z</dcterms:modified>
</cp:coreProperties>
</file>